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4F" w:rsidRDefault="0025274F" w:rsidP="009B1015">
      <w:pPr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62F003C7" wp14:editId="2CCDE7B3">
            <wp:extent cx="3590925" cy="811590"/>
            <wp:effectExtent l="0" t="0" r="0" b="7620"/>
            <wp:docPr id="1" name="Imagen 1" descr="C:\Users\Mónica\AppData\Local\Microsoft\Windows\INetCache\Content.Word\LOGOTIPO ANA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ónica\AppData\Local\Microsoft\Windows\INetCache\Content.Word\LOGOTIPO ANAV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69" cy="8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D2" w:rsidRPr="00655590" w:rsidRDefault="009B1015" w:rsidP="009B1015">
      <w:pPr>
        <w:jc w:val="center"/>
        <w:rPr>
          <w:b/>
        </w:rPr>
      </w:pPr>
      <w:r w:rsidRPr="00655590">
        <w:rPr>
          <w:b/>
        </w:rPr>
        <w:t>PRIMER CONGRESO NACIONAL DE DEFENSA DE LOS DERECHOS DE LAS VICTIMAS DE ACCIDENTES</w:t>
      </w:r>
      <w:r w:rsidR="00174ED6" w:rsidRPr="00655590">
        <w:rPr>
          <w:b/>
        </w:rPr>
        <w:t xml:space="preserve"> Y SUS RESARCIMIENTOS POR RESPONSABILIDAD CIVIL</w:t>
      </w:r>
    </w:p>
    <w:p w:rsidR="009B1015" w:rsidRPr="00655590" w:rsidRDefault="009B1015" w:rsidP="009B1015">
      <w:pPr>
        <w:jc w:val="center"/>
      </w:pPr>
    </w:p>
    <w:p w:rsidR="009B1015" w:rsidRPr="00655590" w:rsidRDefault="009B1015" w:rsidP="009B1015">
      <w:pPr>
        <w:pStyle w:val="Prrafodelista"/>
        <w:numPr>
          <w:ilvl w:val="0"/>
          <w:numId w:val="1"/>
        </w:numPr>
        <w:jc w:val="center"/>
        <w:rPr>
          <w:b/>
        </w:rPr>
      </w:pPr>
      <w:r w:rsidRPr="00655590">
        <w:rPr>
          <w:b/>
        </w:rPr>
        <w:t xml:space="preserve">ANAVA- RC, organiza este Congreso que se celebrará en Madrid los próximos 7 y 8 de marzo en el Ateneo de Madrid (Calle Prado, 21) </w:t>
      </w:r>
    </w:p>
    <w:p w:rsidR="009F7D21" w:rsidRPr="00655590" w:rsidRDefault="009F7D21" w:rsidP="009B1015">
      <w:pPr>
        <w:pStyle w:val="Prrafodelista"/>
        <w:numPr>
          <w:ilvl w:val="0"/>
          <w:numId w:val="1"/>
        </w:numPr>
        <w:jc w:val="center"/>
        <w:rPr>
          <w:b/>
        </w:rPr>
      </w:pPr>
    </w:p>
    <w:p w:rsidR="008D2AC3" w:rsidRPr="00655590" w:rsidRDefault="008D2AC3" w:rsidP="009F7D21">
      <w:pPr>
        <w:pStyle w:val="Prrafodelista"/>
        <w:numPr>
          <w:ilvl w:val="0"/>
          <w:numId w:val="1"/>
        </w:numPr>
        <w:jc w:val="center"/>
        <w:rPr>
          <w:b/>
        </w:rPr>
      </w:pPr>
      <w:r w:rsidRPr="00655590">
        <w:rPr>
          <w:b/>
        </w:rPr>
        <w:t>Por primera vez</w:t>
      </w:r>
      <w:r w:rsidR="009F7D21" w:rsidRPr="00655590">
        <w:rPr>
          <w:b/>
        </w:rPr>
        <w:t>,</w:t>
      </w:r>
      <w:r w:rsidRPr="00655590">
        <w:rPr>
          <w:b/>
        </w:rPr>
        <w:t xml:space="preserve"> </w:t>
      </w:r>
      <w:r w:rsidR="00857EBF" w:rsidRPr="00655590">
        <w:rPr>
          <w:b/>
        </w:rPr>
        <w:t>el sector de la abogacía</w:t>
      </w:r>
      <w:r w:rsidR="00174ED6" w:rsidRPr="00655590">
        <w:rPr>
          <w:b/>
        </w:rPr>
        <w:t xml:space="preserve"> especializada en esta materia,</w:t>
      </w:r>
      <w:r w:rsidR="00857EBF" w:rsidRPr="00655590">
        <w:rPr>
          <w:b/>
        </w:rPr>
        <w:t xml:space="preserve"> se ha unido en el proyecto común de defender a las víctimas</w:t>
      </w:r>
      <w:r w:rsidR="00174ED6" w:rsidRPr="00655590">
        <w:rPr>
          <w:b/>
        </w:rPr>
        <w:t xml:space="preserve"> de accidentes</w:t>
      </w:r>
      <w:r w:rsidR="00857EBF" w:rsidRPr="00655590">
        <w:rPr>
          <w:b/>
        </w:rPr>
        <w:t xml:space="preserve"> debido a l</w:t>
      </w:r>
      <w:r w:rsidR="00174ED6" w:rsidRPr="00655590">
        <w:rPr>
          <w:b/>
        </w:rPr>
        <w:t>os últimos cambios legislativos que han perjudicado gravemente sus intereses</w:t>
      </w:r>
    </w:p>
    <w:p w:rsidR="009B1015" w:rsidRPr="00655590" w:rsidRDefault="009B1015" w:rsidP="009B1015">
      <w:pPr>
        <w:pStyle w:val="Prrafodelista"/>
        <w:numPr>
          <w:ilvl w:val="0"/>
          <w:numId w:val="1"/>
        </w:numPr>
        <w:jc w:val="center"/>
        <w:rPr>
          <w:b/>
        </w:rPr>
      </w:pPr>
    </w:p>
    <w:p w:rsidR="009B1015" w:rsidRPr="00655590" w:rsidRDefault="009B1015" w:rsidP="00722BCD">
      <w:pPr>
        <w:jc w:val="both"/>
        <w:rPr>
          <w:b/>
          <w:i/>
        </w:rPr>
      </w:pPr>
      <w:r w:rsidRPr="00655590">
        <w:t xml:space="preserve">Madrid, </w:t>
      </w:r>
      <w:r w:rsidR="007855FA" w:rsidRPr="00655590">
        <w:rPr>
          <w:highlight w:val="yellow"/>
        </w:rPr>
        <w:t>XX</w:t>
      </w:r>
      <w:r w:rsidR="007855FA" w:rsidRPr="00655590">
        <w:t xml:space="preserve"> </w:t>
      </w:r>
      <w:proofErr w:type="gramStart"/>
      <w:r w:rsidRPr="00655590">
        <w:t>Febrero</w:t>
      </w:r>
      <w:proofErr w:type="gramEnd"/>
      <w:r w:rsidRPr="00655590">
        <w:t xml:space="preserve"> de 2019. </w:t>
      </w:r>
      <w:r w:rsidRPr="00655590">
        <w:rPr>
          <w:b/>
        </w:rPr>
        <w:t>ANAVA</w:t>
      </w:r>
      <w:r w:rsidR="009F7D21" w:rsidRPr="00655590">
        <w:rPr>
          <w:b/>
        </w:rPr>
        <w:t xml:space="preserve"> -</w:t>
      </w:r>
      <w:r w:rsidRPr="00655590">
        <w:rPr>
          <w:b/>
        </w:rPr>
        <w:t xml:space="preserve"> RC, </w:t>
      </w:r>
      <w:r w:rsidR="009F7D21" w:rsidRPr="00655590">
        <w:rPr>
          <w:b/>
        </w:rPr>
        <w:t>l</w:t>
      </w:r>
      <w:r w:rsidRPr="00655590">
        <w:rPr>
          <w:b/>
        </w:rPr>
        <w:t xml:space="preserve">a Asociación Nacional Abogados de Víctimas de Accidentes y Responsabilidad Civil </w:t>
      </w:r>
      <w:r w:rsidRPr="00655590">
        <w:rPr>
          <w:b/>
          <w:highlight w:val="yellow"/>
        </w:rPr>
        <w:t>organiza</w:t>
      </w:r>
      <w:r w:rsidR="009F7D21" w:rsidRPr="00655590">
        <w:rPr>
          <w:b/>
          <w:highlight w:val="yellow"/>
        </w:rPr>
        <w:t xml:space="preserve"> junto con </w:t>
      </w:r>
      <w:r w:rsidRPr="00655590">
        <w:rPr>
          <w:b/>
          <w:highlight w:val="yellow"/>
        </w:rPr>
        <w:t xml:space="preserve">la editorial </w:t>
      </w:r>
      <w:r w:rsidR="00174ED6" w:rsidRPr="00655590">
        <w:rPr>
          <w:b/>
          <w:highlight w:val="yellow"/>
        </w:rPr>
        <w:t>SEPIN</w:t>
      </w:r>
      <w:r w:rsidR="009F7D21" w:rsidRPr="00655590">
        <w:rPr>
          <w:b/>
          <w:highlight w:val="yellow"/>
        </w:rPr>
        <w:t xml:space="preserve"> y la Asociación Día de Víctimas de Accidentes</w:t>
      </w:r>
      <w:r w:rsidR="000B3128" w:rsidRPr="00655590">
        <w:rPr>
          <w:b/>
          <w:highlight w:val="yellow"/>
        </w:rPr>
        <w:t>,</w:t>
      </w:r>
      <w:r w:rsidRPr="00655590">
        <w:rPr>
          <w:b/>
        </w:rPr>
        <w:t xml:space="preserve"> el primer </w:t>
      </w:r>
      <w:r w:rsidR="003D6309" w:rsidRPr="00655590">
        <w:rPr>
          <w:b/>
          <w:i/>
        </w:rPr>
        <w:t>C</w:t>
      </w:r>
      <w:r w:rsidRPr="00655590">
        <w:rPr>
          <w:b/>
          <w:i/>
        </w:rPr>
        <w:t xml:space="preserve">ongreso </w:t>
      </w:r>
      <w:r w:rsidR="003D6309" w:rsidRPr="00655590">
        <w:rPr>
          <w:b/>
          <w:i/>
        </w:rPr>
        <w:t>N</w:t>
      </w:r>
      <w:r w:rsidRPr="00655590">
        <w:rPr>
          <w:b/>
          <w:i/>
        </w:rPr>
        <w:t>acional de defensa de los derechos de las víctimas de accidentes y sus resarcimientos por responsabilidad civil.</w:t>
      </w:r>
    </w:p>
    <w:p w:rsidR="00290ECE" w:rsidRPr="00655590" w:rsidRDefault="00161611" w:rsidP="00722BCD">
      <w:pPr>
        <w:jc w:val="both"/>
      </w:pPr>
      <w:r w:rsidRPr="00655590">
        <w:t xml:space="preserve">En dicho congreso se reunirán despachos de abogados venidos de toda España para abordar los diferentes puntos de vista de este colectivo que ha visto cómo en los últimos </w:t>
      </w:r>
      <w:r w:rsidR="00174ED6" w:rsidRPr="00655590">
        <w:t xml:space="preserve">tres </w:t>
      </w:r>
      <w:r w:rsidRPr="00655590">
        <w:t xml:space="preserve">años sus derechos </w:t>
      </w:r>
      <w:r w:rsidR="00174ED6" w:rsidRPr="00655590">
        <w:t>han ido</w:t>
      </w:r>
      <w:r w:rsidRPr="00655590">
        <w:t xml:space="preserve"> en detrimento. </w:t>
      </w:r>
      <w:r w:rsidR="009F7D21" w:rsidRPr="00655590">
        <w:rPr>
          <w:highlight w:val="yellow"/>
        </w:rPr>
        <w:t>Éste un</w:t>
      </w:r>
      <w:r w:rsidR="00290ECE" w:rsidRPr="00655590">
        <w:rPr>
          <w:highlight w:val="yellow"/>
        </w:rPr>
        <w:t xml:space="preserve"> hecho sin precedente</w:t>
      </w:r>
      <w:r w:rsidR="009F7D21" w:rsidRPr="00655590">
        <w:rPr>
          <w:highlight w:val="yellow"/>
        </w:rPr>
        <w:t>s</w:t>
      </w:r>
      <w:r w:rsidRPr="00655590">
        <w:rPr>
          <w:highlight w:val="yellow"/>
        </w:rPr>
        <w:t xml:space="preserve"> dentro del sector de la abogacía que se ha unido </w:t>
      </w:r>
      <w:r w:rsidR="00857EBF" w:rsidRPr="00655590">
        <w:rPr>
          <w:highlight w:val="yellow"/>
        </w:rPr>
        <w:t xml:space="preserve">masivamente en el proyecto común de defender a las víctimas de accidentes debido a la entrada en vigor de </w:t>
      </w:r>
      <w:r w:rsidR="00FA21D8" w:rsidRPr="00655590">
        <w:rPr>
          <w:highlight w:val="yellow"/>
        </w:rPr>
        <w:t xml:space="preserve">la </w:t>
      </w:r>
      <w:hyperlink r:id="rId6" w:tgtFrame="_blank" w:history="1">
        <w:r w:rsidR="00FA21D8" w:rsidRPr="00655590">
          <w:rPr>
            <w:rStyle w:val="Hipervnculo"/>
            <w:highlight w:val="yellow"/>
          </w:rPr>
          <w:t>Ley Orgánica 1/2015, de 30 de marzo</w:t>
        </w:r>
      </w:hyperlink>
      <w:r w:rsidR="00FA21D8" w:rsidRPr="00655590">
        <w:rPr>
          <w:highlight w:val="yellow"/>
        </w:rPr>
        <w:t xml:space="preserve">, que modifica el Código Penal, y la </w:t>
      </w:r>
      <w:hyperlink r:id="rId7" w:tgtFrame="_blank" w:history="1">
        <w:r w:rsidR="00FA21D8" w:rsidRPr="00655590">
          <w:rPr>
            <w:rStyle w:val="Hipervnculo"/>
            <w:highlight w:val="yellow"/>
          </w:rPr>
          <w:t>Ley 35/2015, de 22 de septiembre</w:t>
        </w:r>
      </w:hyperlink>
      <w:r w:rsidR="00FA21D8" w:rsidRPr="00655590">
        <w:rPr>
          <w:highlight w:val="yellow"/>
        </w:rPr>
        <w:t>, que ha cambiado el baremo de indemnizaciones</w:t>
      </w:r>
      <w:r w:rsidR="00174ED6" w:rsidRPr="00655590">
        <w:rPr>
          <w:highlight w:val="yellow"/>
        </w:rPr>
        <w:t xml:space="preserve"> y las reglas de juego en las reclamaciones por responsabilidad civil</w:t>
      </w:r>
      <w:r w:rsidR="009F7D21" w:rsidRPr="00655590">
        <w:rPr>
          <w:highlight w:val="yellow"/>
        </w:rPr>
        <w:t>.</w:t>
      </w:r>
      <w:r w:rsidR="009F7D21" w:rsidRPr="00655590">
        <w:t xml:space="preserve"> </w:t>
      </w:r>
    </w:p>
    <w:p w:rsidR="00655590" w:rsidRDefault="009B1015" w:rsidP="00655590">
      <w:pPr>
        <w:jc w:val="both"/>
        <w:rPr>
          <w:bCs/>
          <w:iCs/>
          <w:lang w:val="es-ES_tradnl"/>
        </w:rPr>
      </w:pPr>
      <w:r w:rsidRPr="00655590">
        <w:t xml:space="preserve">El lugar </w:t>
      </w:r>
      <w:r w:rsidR="00722BCD" w:rsidRPr="00655590">
        <w:t xml:space="preserve">escogido </w:t>
      </w:r>
      <w:r w:rsidRPr="00655590">
        <w:t xml:space="preserve">para la celebración del mismo será el Ateneo de Madrid (Calle Prado, 21) </w:t>
      </w:r>
      <w:r w:rsidR="00722BCD" w:rsidRPr="00655590">
        <w:t>en el que</w:t>
      </w:r>
      <w:r w:rsidR="008A4C57" w:rsidRPr="00655590">
        <w:t>,</w:t>
      </w:r>
      <w:r w:rsidR="00722BCD" w:rsidRPr="00655590">
        <w:t xml:space="preserve"> </w:t>
      </w:r>
      <w:r w:rsidRPr="00655590">
        <w:t>durante dos jornadas, los próximos 7 y 8 de marzo</w:t>
      </w:r>
      <w:r w:rsidR="00722BCD" w:rsidRPr="00655590">
        <w:t xml:space="preserve">, se debatirán </w:t>
      </w:r>
      <w:r w:rsidRPr="00655590">
        <w:t xml:space="preserve">temas </w:t>
      </w:r>
      <w:r w:rsidR="00722BCD" w:rsidRPr="00655590">
        <w:t xml:space="preserve">de gran interés </w:t>
      </w:r>
      <w:r w:rsidR="00174ED6" w:rsidRPr="00655590">
        <w:t>contando con ponentes de reconocid</w:t>
      </w:r>
      <w:r w:rsidR="008A4C57" w:rsidRPr="00655590">
        <w:t>o</w:t>
      </w:r>
      <w:r w:rsidR="00174ED6" w:rsidRPr="00655590">
        <w:t xml:space="preserve"> prestigio en esta materia como</w:t>
      </w:r>
      <w:r w:rsidR="00174ED6" w:rsidRPr="00655590">
        <w:rPr>
          <w:bCs/>
          <w:iCs/>
          <w:lang w:val="es-ES_tradnl"/>
        </w:rPr>
        <w:t xml:space="preserve"> el Magistrado</w:t>
      </w:r>
      <w:r w:rsidR="008A4C57" w:rsidRPr="00655590">
        <w:rPr>
          <w:bCs/>
          <w:iCs/>
          <w:lang w:val="es-ES_tradnl"/>
        </w:rPr>
        <w:t>-Juez</w:t>
      </w:r>
      <w:r w:rsidR="00174ED6" w:rsidRPr="00655590">
        <w:rPr>
          <w:bCs/>
          <w:iCs/>
          <w:lang w:val="es-ES_tradnl"/>
        </w:rPr>
        <w:t xml:space="preserve"> del TS</w:t>
      </w:r>
      <w:r w:rsidR="008A4C57" w:rsidRPr="00655590">
        <w:rPr>
          <w:bCs/>
          <w:iCs/>
          <w:lang w:val="es-ES_tradnl"/>
        </w:rPr>
        <w:t>, D.</w:t>
      </w:r>
      <w:r w:rsidR="00174ED6" w:rsidRPr="00655590">
        <w:rPr>
          <w:bCs/>
          <w:iCs/>
          <w:lang w:val="es-ES_tradnl"/>
        </w:rPr>
        <w:t xml:space="preserve"> Jose A. Seijas Quintana</w:t>
      </w:r>
      <w:r w:rsidR="008A4C57" w:rsidRPr="00655590">
        <w:rPr>
          <w:bCs/>
          <w:iCs/>
          <w:lang w:val="es-ES_tradnl"/>
        </w:rPr>
        <w:t>;</w:t>
      </w:r>
      <w:r w:rsidR="00174ED6" w:rsidRPr="00655590">
        <w:rPr>
          <w:bCs/>
          <w:iCs/>
          <w:lang w:val="es-ES_tradnl"/>
        </w:rPr>
        <w:t xml:space="preserve"> </w:t>
      </w:r>
      <w:r w:rsidR="008A4C57" w:rsidRPr="00655590">
        <w:rPr>
          <w:bCs/>
          <w:iCs/>
          <w:lang w:val="es-ES_tradnl"/>
        </w:rPr>
        <w:t xml:space="preserve">el que posiblemente sea el mayor experto en la materia D. Mariano Medica Crespo, el Magistrado-Juez de la Sec. 5ª. de la A.P de Granada, D. Ramón Ruiz Jiménez; D. </w:t>
      </w:r>
      <w:r w:rsidR="008A4C57" w:rsidRPr="00655590">
        <w:t>Bartolomé Vargas Cabrera</w:t>
      </w:r>
      <w:r w:rsidR="008A4C57" w:rsidRPr="00655590">
        <w:t xml:space="preserve">, </w:t>
      </w:r>
      <w:r w:rsidR="008A4C57" w:rsidRPr="00655590">
        <w:t>Fiscal Jefe de Seguridad Vial</w:t>
      </w:r>
      <w:r w:rsidR="008A4C57" w:rsidRPr="00655590">
        <w:t xml:space="preserve"> , D. </w:t>
      </w:r>
      <w:r w:rsidR="008A4C57" w:rsidRPr="00655590">
        <w:t>Carlos Villacorta</w:t>
      </w:r>
      <w:r w:rsidR="008A4C57" w:rsidRPr="00655590">
        <w:t xml:space="preserve"> Salís, </w:t>
      </w:r>
      <w:r w:rsidR="008A4C57" w:rsidRPr="00655590">
        <w:t>Vicepresidente de la Asociación Española de Derecho Aeronáutico del ICA de Madrid</w:t>
      </w:r>
      <w:r w:rsidR="008A4C57" w:rsidRPr="00655590">
        <w:t xml:space="preserve">, </w:t>
      </w:r>
      <w:r w:rsidR="00655590" w:rsidRPr="00655590">
        <w:rPr>
          <w:rFonts w:cs="Times New Roman"/>
          <w:b/>
          <w:lang w:eastAsia="es-ES"/>
        </w:rPr>
        <w:t>D. Alberto Torre López</w:t>
      </w:r>
      <w:r w:rsidR="00655590" w:rsidRPr="00655590">
        <w:rPr>
          <w:rFonts w:cs="Times New Roman"/>
          <w:b/>
          <w:lang w:eastAsia="es-ES"/>
        </w:rPr>
        <w:t>, director Jurídico de SEPIN o</w:t>
      </w:r>
      <w:r w:rsidR="008A4C57" w:rsidRPr="00655590">
        <w:t xml:space="preserve"> D. </w:t>
      </w:r>
      <w:r w:rsidR="008A4C57" w:rsidRPr="00655590">
        <w:rPr>
          <w:b/>
        </w:rPr>
        <w:t>Manuel Castellanos</w:t>
      </w:r>
      <w:r w:rsidR="008A4C57" w:rsidRPr="00655590">
        <w:rPr>
          <w:b/>
        </w:rPr>
        <w:t xml:space="preserve"> Piccirilli</w:t>
      </w:r>
      <w:r w:rsidR="008A4C57" w:rsidRPr="00655590">
        <w:rPr>
          <w:b/>
        </w:rPr>
        <w:t>, presidente de ANAVA-RC</w:t>
      </w:r>
      <w:r w:rsidR="008A4C57" w:rsidRPr="00655590">
        <w:rPr>
          <w:b/>
        </w:rPr>
        <w:t>.</w:t>
      </w:r>
    </w:p>
    <w:p w:rsidR="008A4C57" w:rsidRPr="00655590" w:rsidRDefault="008A4C57" w:rsidP="00655590">
      <w:pPr>
        <w:jc w:val="both"/>
        <w:rPr>
          <w:bCs/>
          <w:iCs/>
          <w:lang w:val="es-ES_tradnl"/>
        </w:rPr>
      </w:pPr>
      <w:r w:rsidRPr="00655590">
        <w:t xml:space="preserve">En estas jornadas se impartirán interesantísimas ponencias sobre diferentes aspectos </w:t>
      </w:r>
      <w:r w:rsidR="00655590" w:rsidRPr="00655590">
        <w:t xml:space="preserve">de actualidad en materia de responsabilidad civil </w:t>
      </w:r>
      <w:r w:rsidR="00655590">
        <w:t>como</w:t>
      </w:r>
      <w:r w:rsidR="00655590" w:rsidRPr="00655590">
        <w:t xml:space="preserve"> la Jurisprudencia emanada del Tribunal Supremo, análisis del nuevo baremo de tráfico, la nueva reforma del código Penal, robótica y responsabilidad civil en accidentes laborales, catástrofes colectivas y accidentes aéreos, reclamaciones transfronterizas, derecho sanitario </w:t>
      </w:r>
      <w:r w:rsidR="00655590">
        <w:t>y</w:t>
      </w:r>
      <w:r w:rsidR="00655590" w:rsidRPr="00655590">
        <w:t xml:space="preserve"> responsabilidad civil en las comunidades de propietarios y sus órganos de gobierno</w:t>
      </w:r>
      <w:r w:rsidR="00655590">
        <w:t>.</w:t>
      </w:r>
      <w:r w:rsidR="00655590" w:rsidRPr="00655590">
        <w:t xml:space="preserve"> </w:t>
      </w:r>
    </w:p>
    <w:p w:rsidR="00722BCD" w:rsidRPr="00655590" w:rsidRDefault="00722BCD" w:rsidP="00174ED6">
      <w:pPr>
        <w:jc w:val="both"/>
      </w:pPr>
    </w:p>
    <w:p w:rsidR="0037614E" w:rsidRPr="00655590" w:rsidRDefault="003D6309" w:rsidP="00D94A25">
      <w:pPr>
        <w:jc w:val="both"/>
      </w:pPr>
      <w:r w:rsidRPr="00655590">
        <w:rPr>
          <w:b/>
        </w:rPr>
        <w:lastRenderedPageBreak/>
        <w:t>ANAVA-RC</w:t>
      </w:r>
      <w:r w:rsidRPr="00655590">
        <w:t xml:space="preserve"> </w:t>
      </w:r>
      <w:r w:rsidR="00677626">
        <w:t>(</w:t>
      </w:r>
      <w:hyperlink r:id="rId8" w:history="1">
        <w:r w:rsidR="00677626" w:rsidRPr="0066527F">
          <w:rPr>
            <w:rStyle w:val="Hipervnculo"/>
          </w:rPr>
          <w:t>www.anavarc.org</w:t>
        </w:r>
      </w:hyperlink>
      <w:r w:rsidR="00677626">
        <w:t xml:space="preserve">) </w:t>
      </w:r>
      <w:r w:rsidRPr="00655590">
        <w:t xml:space="preserve">es una asociación sin ánimo de lucro que tiene como fines la defensa y promoción de los intereses </w:t>
      </w:r>
      <w:r w:rsidR="00655590">
        <w:t>de las víctimas de accidentes y</w:t>
      </w:r>
      <w:r w:rsidRPr="00655590">
        <w:t xml:space="preserve"> del colectivo de abogados dedicados a la reclamación de indemnizaciones por Responsabilidad Civil</w:t>
      </w:r>
      <w:r w:rsidR="00655590">
        <w:t>. Dicha asociación nace</w:t>
      </w:r>
      <w:r w:rsidR="00677626">
        <w:t xml:space="preserve"> tras comprobar </w:t>
      </w:r>
      <w:proofErr w:type="spellStart"/>
      <w:r w:rsidR="00677626">
        <w:t>como</w:t>
      </w:r>
      <w:proofErr w:type="spellEnd"/>
      <w:r w:rsidR="00677626">
        <w:t>, con los últimos cambios legislativos, se han visto mermados los derechos de los perjudicados por accidentes y se ha complicado sobre manera sus reclamaciones por responsabilidad civil, logrando lo nunca visto, y es que hayan unido en todo el territorio nacional abogados que son competencia entre sí, pero que persiguen el fin común de</w:t>
      </w:r>
      <w:bookmarkStart w:id="0" w:name="_GoBack"/>
      <w:bookmarkEnd w:id="0"/>
      <w:r w:rsidR="00677626">
        <w:t xml:space="preserve"> la protección de las víctimas que defienden, apostando por la formación y difusión de su punto de vista de la realidad actual en este sector del Derecho.</w:t>
      </w:r>
    </w:p>
    <w:p w:rsidR="0037614E" w:rsidRPr="00655590" w:rsidRDefault="0037614E" w:rsidP="00D94A25">
      <w:pPr>
        <w:jc w:val="both"/>
      </w:pPr>
      <w:r w:rsidRPr="00655590">
        <w:t xml:space="preserve">Para más información contactar con prensa de ANAVA-RC: </w:t>
      </w:r>
    </w:p>
    <w:p w:rsidR="0037614E" w:rsidRPr="00655590" w:rsidRDefault="0037614E" w:rsidP="00D94A25">
      <w:pPr>
        <w:jc w:val="both"/>
      </w:pPr>
      <w:r w:rsidRPr="00655590">
        <w:t xml:space="preserve">Mónica Moliner / </w:t>
      </w:r>
      <w:hyperlink r:id="rId9" w:history="1">
        <w:r w:rsidRPr="00655590">
          <w:rPr>
            <w:rStyle w:val="Hipervnculo"/>
          </w:rPr>
          <w:t>mmoliner2@gmail.com</w:t>
        </w:r>
      </w:hyperlink>
      <w:r w:rsidRPr="00655590">
        <w:t xml:space="preserve"> / Tel. 629 11 66 24</w:t>
      </w:r>
    </w:p>
    <w:sectPr w:rsidR="0037614E" w:rsidRPr="00655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D3558"/>
    <w:multiLevelType w:val="hybridMultilevel"/>
    <w:tmpl w:val="3B7A1646"/>
    <w:lvl w:ilvl="0" w:tplc="FDCAF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5"/>
    <w:rsid w:val="000B3128"/>
    <w:rsid w:val="00161611"/>
    <w:rsid w:val="00174ED6"/>
    <w:rsid w:val="001C29CF"/>
    <w:rsid w:val="0025274F"/>
    <w:rsid w:val="00290ECE"/>
    <w:rsid w:val="0037614E"/>
    <w:rsid w:val="003D6309"/>
    <w:rsid w:val="00655590"/>
    <w:rsid w:val="00677626"/>
    <w:rsid w:val="00722BCD"/>
    <w:rsid w:val="007855FA"/>
    <w:rsid w:val="007B570D"/>
    <w:rsid w:val="007D2192"/>
    <w:rsid w:val="00810EBC"/>
    <w:rsid w:val="0085029E"/>
    <w:rsid w:val="00857EBF"/>
    <w:rsid w:val="008A4C57"/>
    <w:rsid w:val="008D2AC3"/>
    <w:rsid w:val="009B1015"/>
    <w:rsid w:val="009F7D21"/>
    <w:rsid w:val="00B22EE0"/>
    <w:rsid w:val="00BA1D7C"/>
    <w:rsid w:val="00BF4B5F"/>
    <w:rsid w:val="00D949D9"/>
    <w:rsid w:val="00D94A25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5E9"/>
  <w15:chartTrackingRefBased/>
  <w15:docId w15:val="{C9BE3335-3D40-4C45-9067-EB54525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0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61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614E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8A4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var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diario_boe/txt.php?id=BOE-A-2015-10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e.es/boe/dias/2015/03/31/pdfs/BOE-A-2015-3439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oliner2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Moliner Jiménez</dc:creator>
  <cp:keywords/>
  <dc:description/>
  <cp:lastModifiedBy>mcastellanos</cp:lastModifiedBy>
  <cp:revision>2</cp:revision>
  <dcterms:created xsi:type="dcterms:W3CDTF">2019-01-23T16:40:00Z</dcterms:created>
  <dcterms:modified xsi:type="dcterms:W3CDTF">2019-01-23T16:40:00Z</dcterms:modified>
</cp:coreProperties>
</file>